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B" w:rsidRPr="00190FEB" w:rsidRDefault="00190FEB" w:rsidP="00190FEB">
      <w:pPr>
        <w:jc w:val="center"/>
        <w:rPr>
          <w:b/>
          <w:bCs/>
          <w:sz w:val="28"/>
          <w:szCs w:val="28"/>
        </w:rPr>
      </w:pPr>
      <w:r w:rsidRPr="00190FEB">
        <w:rPr>
          <w:b/>
          <w:bCs/>
          <w:sz w:val="28"/>
          <w:szCs w:val="28"/>
        </w:rPr>
        <w:t>Declaration of Conflict of Interest for Authors</w:t>
      </w:r>
    </w:p>
    <w:p w:rsidR="00190FEB" w:rsidRPr="00190FEB" w:rsidRDefault="00190FEB" w:rsidP="00190FEB">
      <w:pPr>
        <w:ind w:left="0" w:firstLine="0"/>
      </w:pPr>
    </w:p>
    <w:p w:rsidR="00190FEB" w:rsidRPr="00190FEB" w:rsidRDefault="00190FEB" w:rsidP="00190FEB">
      <w:r w:rsidRPr="00190FEB">
        <w:t>First Author’s name:</w:t>
      </w:r>
    </w:p>
    <w:p w:rsidR="00190FEB" w:rsidRPr="00190FEB" w:rsidRDefault="00190FEB" w:rsidP="00190FEB">
      <w:r w:rsidRPr="00190FEB">
        <w:t xml:space="preserve"> ______________________________________________________________________</w:t>
      </w:r>
    </w:p>
    <w:p w:rsidR="00190FEB" w:rsidRPr="00190FEB" w:rsidRDefault="00190FEB" w:rsidP="00190FEB">
      <w:pPr>
        <w:ind w:left="0" w:firstLine="0"/>
      </w:pPr>
    </w:p>
    <w:p w:rsidR="00190FEB" w:rsidRPr="00190FEB" w:rsidRDefault="00190FEB" w:rsidP="00190FEB">
      <w:r w:rsidRPr="00190FEB">
        <w:t>Other authors’ names (Please list the other contributors in the order in which they contributed to the article rather than in alphabetical order. Please state whether other co-authors’ contributions were equal or, if not, the percentage of work they contributed. Please note that only authors who contributed to the article can be considered contributors to the article).</w:t>
      </w:r>
    </w:p>
    <w:p w:rsidR="00190FEB" w:rsidRPr="00190FEB" w:rsidRDefault="00190FEB" w:rsidP="00190FEB">
      <w:r w:rsidRPr="00190FEB">
        <w:t xml:space="preserve"> ______________________________________________________________________</w:t>
      </w:r>
    </w:p>
    <w:p w:rsidR="00190FEB" w:rsidRPr="00190FEB" w:rsidRDefault="00190FEB" w:rsidP="00190FEB">
      <w:pPr>
        <w:ind w:left="0" w:firstLine="0"/>
      </w:pPr>
    </w:p>
    <w:p w:rsidR="00190FEB" w:rsidRPr="00190FEB" w:rsidRDefault="00190FEB" w:rsidP="00190FEB">
      <w:r w:rsidRPr="00190FEB">
        <w:t>Institution: ______________________________________________________________________</w:t>
      </w:r>
    </w:p>
    <w:p w:rsidR="00190FEB" w:rsidRPr="00190FEB" w:rsidRDefault="00190FEB" w:rsidP="00190FEB">
      <w:r w:rsidRPr="00190FEB">
        <w:t>First author’s address:</w:t>
      </w:r>
    </w:p>
    <w:p w:rsidR="00190FEB" w:rsidRPr="00190FEB" w:rsidRDefault="00190FEB" w:rsidP="00190FEB">
      <w:r w:rsidRPr="00190FEB">
        <w:t>______________________________________________________________________</w:t>
      </w:r>
    </w:p>
    <w:p w:rsidR="00190FEB" w:rsidRPr="00190FEB" w:rsidRDefault="00190FEB" w:rsidP="00190FEB">
      <w:r w:rsidRPr="00190FEB">
        <w:t>Country: ______________________________________________________________________</w:t>
      </w:r>
    </w:p>
    <w:p w:rsidR="00190FEB" w:rsidRPr="00190FEB" w:rsidRDefault="00190FEB" w:rsidP="00190FEB">
      <w:r w:rsidRPr="00190FEB">
        <w:t>ORCID ID of the first author and other authors (if the author(s) does/do not have this identifier, its acquisition is recommended)  </w:t>
      </w:r>
    </w:p>
    <w:p w:rsidR="00190FEB" w:rsidRPr="00190FEB" w:rsidRDefault="00190FEB" w:rsidP="00190FEB">
      <w:r w:rsidRPr="00190FEB">
        <w:t>______________________________________________________________________</w:t>
      </w:r>
    </w:p>
    <w:p w:rsidR="00190FEB" w:rsidRPr="00190FEB" w:rsidRDefault="00190FEB" w:rsidP="00190FEB">
      <w:r w:rsidRPr="00190FEB">
        <w:t>Title of submitted paper:</w:t>
      </w:r>
    </w:p>
    <w:p w:rsidR="00190FEB" w:rsidRPr="00190FEB" w:rsidRDefault="00190FEB" w:rsidP="00190FEB">
      <w:r w:rsidRPr="00190FEB">
        <w:t>______________________________________________________________________</w:t>
      </w:r>
    </w:p>
    <w:p w:rsidR="00190FEB" w:rsidRPr="00190FEB" w:rsidRDefault="00190FEB" w:rsidP="00190FEB"/>
    <w:p w:rsidR="00190FEB" w:rsidRPr="00190FEB" w:rsidRDefault="00190FEB" w:rsidP="00190FEB">
      <w:r w:rsidRPr="00190FEB">
        <w:t>The first author of the article hereby certifies on his/her behalf and behalf of his/her co-author(s) that the paper submitted to </w:t>
      </w:r>
      <w:r w:rsidRPr="00190FEB">
        <w:rPr>
          <w:i/>
          <w:iCs/>
        </w:rPr>
        <w:t>Word and Text – A Journal of Literary Studies and Linguistics</w:t>
      </w:r>
      <w:r w:rsidRPr="00190FEB">
        <w:t> is an original manuscript that has never been published before and that it is not being considered for publication elsewhere.</w:t>
      </w:r>
    </w:p>
    <w:p w:rsidR="00190FEB" w:rsidRPr="00190FEB" w:rsidRDefault="00190FEB" w:rsidP="00190FEB">
      <w:r w:rsidRPr="00190FEB">
        <w:t>In case of multiple authorship, the main author of the article should specify the order of all the other authors who contributed to the article and the proportion of each contribution.</w:t>
      </w:r>
    </w:p>
    <w:p w:rsidR="00190FEB" w:rsidRPr="00190FEB" w:rsidRDefault="00190FEB" w:rsidP="00190FEB">
      <w:r w:rsidRPr="00190FEB">
        <w:t xml:space="preserve">For reviews/review articles, the author certifies that there is no conflict of interest between the author of the review/review article and the author/editor of the reviewed book. (i.e. he/she is not a PhD student of the author of the book he she is </w:t>
      </w:r>
      <w:proofErr w:type="gramStart"/>
      <w:r w:rsidRPr="00190FEB">
        <w:t>reviewing,</w:t>
      </w:r>
      <w:proofErr w:type="gramEnd"/>
      <w:r w:rsidRPr="00190FEB">
        <w:t xml:space="preserve"> he/she has not previously worked with the author/editors of the reviewed book; he/she has not been acknowledged in the book that he/she is reviewing. In case of niche topics, if the author who signs the review/review article has worked with the author of the book in the past, but not on the book that he/she is reviewing, an explanation has to be provided.</w:t>
      </w:r>
    </w:p>
    <w:p w:rsidR="00190FEB" w:rsidRPr="00190FEB" w:rsidRDefault="00190FEB" w:rsidP="00190FEB">
      <w:r w:rsidRPr="00190FEB">
        <w:t>For reviews/ review articles, the author(s) declare(s) that the review/ review article complies with the technical and format guidelines of the journal.</w:t>
      </w:r>
    </w:p>
    <w:p w:rsidR="00190FEB" w:rsidRPr="00190FEB" w:rsidRDefault="00190FEB" w:rsidP="00190FEB">
      <w:r w:rsidRPr="00190FEB">
        <w:t>For articles, the author(s) additionally declare(s) that the article complies with the technical and format guidelines of the journal, namely:</w:t>
      </w:r>
    </w:p>
    <w:p w:rsidR="00190FEB" w:rsidRPr="00190FEB" w:rsidRDefault="00190FEB" w:rsidP="00190FEB"/>
    <w:p w:rsidR="00190FEB" w:rsidRPr="00190FEB" w:rsidRDefault="00190FEB" w:rsidP="00190FEB">
      <w:pPr>
        <w:pStyle w:val="ListParagraph"/>
        <w:numPr>
          <w:ilvl w:val="0"/>
          <w:numId w:val="1"/>
        </w:numPr>
        <w:jc w:val="left"/>
      </w:pPr>
      <w:r w:rsidRPr="00190FEB">
        <w:t>It is not shorter than 5,000 words and does not exceed 10,000 words, including footnotes and Bibliography;</w:t>
      </w:r>
    </w:p>
    <w:p w:rsidR="00190FEB" w:rsidRPr="00190FEB" w:rsidRDefault="00190FEB" w:rsidP="00190FEB">
      <w:pPr>
        <w:pStyle w:val="ListParagraph"/>
        <w:numPr>
          <w:ilvl w:val="0"/>
          <w:numId w:val="1"/>
        </w:numPr>
        <w:jc w:val="left"/>
      </w:pPr>
      <w:r w:rsidRPr="00190FEB">
        <w:t>It includes an abstract (100–150 words);</w:t>
      </w:r>
    </w:p>
    <w:p w:rsidR="00190FEB" w:rsidRPr="00190FEB" w:rsidRDefault="00190FEB" w:rsidP="00190FEB">
      <w:pPr>
        <w:pStyle w:val="ListParagraph"/>
        <w:numPr>
          <w:ilvl w:val="0"/>
          <w:numId w:val="1"/>
        </w:numPr>
        <w:jc w:val="left"/>
      </w:pPr>
      <w:r w:rsidRPr="00190FEB">
        <w:lastRenderedPageBreak/>
        <w:t>It includes five to ten keywords;</w:t>
      </w:r>
    </w:p>
    <w:p w:rsidR="00190FEB" w:rsidRPr="00190FEB" w:rsidRDefault="00190FEB" w:rsidP="00190FEB">
      <w:pPr>
        <w:pStyle w:val="ListParagraph"/>
        <w:numPr>
          <w:ilvl w:val="0"/>
          <w:numId w:val="1"/>
        </w:numPr>
        <w:jc w:val="left"/>
      </w:pPr>
      <w:r w:rsidRPr="00190FEB">
        <w:t>It follows standard UK English spelling and punctuation;</w:t>
      </w:r>
    </w:p>
    <w:p w:rsidR="00190FEB" w:rsidRPr="00190FEB" w:rsidRDefault="00190FEB" w:rsidP="00190FEB">
      <w:pPr>
        <w:pStyle w:val="ListParagraph"/>
        <w:numPr>
          <w:ilvl w:val="0"/>
          <w:numId w:val="1"/>
        </w:numPr>
        <w:jc w:val="left"/>
      </w:pPr>
      <w:r w:rsidRPr="00190FEB">
        <w:t>It follows standard text formatting included in Submission Guidelines.</w:t>
      </w:r>
    </w:p>
    <w:p w:rsidR="00190FEB" w:rsidRPr="00190FEB" w:rsidRDefault="00190FEB" w:rsidP="00190FEB">
      <w:pPr>
        <w:pStyle w:val="ListParagraph"/>
        <w:ind w:left="733" w:firstLine="0"/>
        <w:jc w:val="left"/>
      </w:pPr>
    </w:p>
    <w:p w:rsidR="00190FEB" w:rsidRPr="00190FEB" w:rsidRDefault="00190FEB" w:rsidP="00190FEB">
      <w:r w:rsidRPr="00190FEB">
        <w:t xml:space="preserve">The author gives permission for publication of the article/review article/review in printed and digital form (with a CC-BY licence), as well as its dissemination in accordance with the journal’s distribution policy (namely, free access on the </w:t>
      </w:r>
      <w:r w:rsidRPr="00190FEB">
        <w:rPr>
          <w:i/>
          <w:iCs/>
        </w:rPr>
        <w:t>Word and Text – A Journal of Literary Studies and Linguistics</w:t>
      </w:r>
      <w:r w:rsidRPr="00190FEB">
        <w:t xml:space="preserve"> webpage and other specialized web portals – CEEOL, DOAJ, </w:t>
      </w:r>
      <w:proofErr w:type="spellStart"/>
      <w:r w:rsidRPr="00190FEB">
        <w:t>etc</w:t>
      </w:r>
      <w:proofErr w:type="spellEnd"/>
      <w:r w:rsidRPr="00190FEB">
        <w:t>).</w:t>
      </w:r>
    </w:p>
    <w:p w:rsidR="00190FEB" w:rsidRPr="00190FEB" w:rsidRDefault="00190FEB" w:rsidP="00190FEB">
      <w:r w:rsidRPr="00190FEB">
        <w:t xml:space="preserve"> </w:t>
      </w:r>
    </w:p>
    <w:p w:rsidR="00190FEB" w:rsidRPr="00190FEB" w:rsidRDefault="00190FEB" w:rsidP="00190FEB">
      <w:r w:rsidRPr="00190FEB">
        <w:t>Signature:</w:t>
      </w:r>
    </w:p>
    <w:p w:rsidR="00190FEB" w:rsidRDefault="00190FEB" w:rsidP="00190FEB">
      <w:r w:rsidRPr="00190FEB">
        <w:t>Date:</w:t>
      </w:r>
    </w:p>
    <w:p w:rsidR="00EC0034" w:rsidRDefault="00EC0034" w:rsidP="00190FEB">
      <w:pPr>
        <w:spacing w:after="160" w:line="259" w:lineRule="auto"/>
        <w:ind w:left="0" w:firstLine="0"/>
        <w:jc w:val="left"/>
      </w:pPr>
      <w:bookmarkStart w:id="0" w:name="_GoBack"/>
      <w:bookmarkEnd w:id="0"/>
    </w:p>
    <w:sectPr w:rsidR="00EC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884"/>
    <w:multiLevelType w:val="hybridMultilevel"/>
    <w:tmpl w:val="CE24F8EC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B"/>
    <w:rsid w:val="00190FEB"/>
    <w:rsid w:val="00474F7E"/>
    <w:rsid w:val="00706D17"/>
    <w:rsid w:val="008914B1"/>
    <w:rsid w:val="00E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D60E"/>
  <w15:chartTrackingRefBased/>
  <w15:docId w15:val="{F8905A55-A6AE-4D56-99FD-893F043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EB"/>
    <w:pPr>
      <w:spacing w:after="15" w:line="248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2024-09-14T08:03:00Z</dcterms:created>
  <dcterms:modified xsi:type="dcterms:W3CDTF">2024-09-14T08:04:00Z</dcterms:modified>
</cp:coreProperties>
</file>